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F7" w:rsidRPr="00DC7514" w:rsidRDefault="00836814" w:rsidP="00F4327B">
      <w:pPr>
        <w:spacing w:after="120"/>
        <w:jc w:val="center"/>
        <w:rPr>
          <w:b/>
          <w:i/>
          <w:color w:val="000066"/>
          <w:sz w:val="28"/>
          <w:szCs w:val="28"/>
        </w:rPr>
      </w:pPr>
      <w:r>
        <w:rPr>
          <w:b/>
          <w:i/>
          <w:noProof/>
          <w:color w:val="000066"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2549525</wp:posOffset>
            </wp:positionH>
            <wp:positionV relativeFrom="paragraph">
              <wp:posOffset>-627380</wp:posOffset>
            </wp:positionV>
            <wp:extent cx="568960" cy="601345"/>
            <wp:effectExtent l="0" t="0" r="2540" b="8255"/>
            <wp:wrapNone/>
            <wp:docPr id="2" name="Рисунок 1" descr="C:\Users\Shulga\Desktop\Documents\соц.реклама\ЕАП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ulga\Desktop\Documents\соц.реклама\ЕАП\логоти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DF7" w:rsidRPr="00DC7514">
        <w:rPr>
          <w:b/>
          <w:i/>
          <w:color w:val="000080"/>
          <w:sz w:val="28"/>
          <w:szCs w:val="28"/>
        </w:rPr>
        <w:t>Правительство Санкт-Петербурга</w:t>
      </w:r>
    </w:p>
    <w:p w:rsidR="00134DF7" w:rsidRDefault="00134DF7" w:rsidP="00134DF7">
      <w:pPr>
        <w:spacing w:after="120"/>
        <w:jc w:val="center"/>
        <w:rPr>
          <w:b/>
          <w:i/>
          <w:color w:val="000080"/>
          <w:sz w:val="28"/>
          <w:szCs w:val="28"/>
        </w:rPr>
      </w:pPr>
      <w:r w:rsidRPr="00DC7514">
        <w:rPr>
          <w:b/>
          <w:i/>
          <w:color w:val="000080"/>
          <w:sz w:val="28"/>
          <w:szCs w:val="28"/>
        </w:rPr>
        <w:t xml:space="preserve">Комитет </w:t>
      </w:r>
      <w:r w:rsidR="00EE53D8" w:rsidRPr="00DC7514">
        <w:rPr>
          <w:b/>
          <w:i/>
          <w:color w:val="000080"/>
          <w:sz w:val="28"/>
          <w:szCs w:val="28"/>
        </w:rPr>
        <w:t>имущественных отношений Санкт-Петербурга</w:t>
      </w:r>
    </w:p>
    <w:p w:rsidR="00DC7514" w:rsidRPr="00DC7514" w:rsidRDefault="00DC7514" w:rsidP="00134DF7">
      <w:pPr>
        <w:spacing w:after="120"/>
        <w:jc w:val="center"/>
        <w:rPr>
          <w:b/>
          <w:i/>
          <w:color w:val="000080"/>
          <w:sz w:val="28"/>
          <w:szCs w:val="28"/>
        </w:rPr>
      </w:pPr>
      <w:r>
        <w:rPr>
          <w:b/>
          <w:i/>
          <w:color w:val="000080"/>
          <w:sz w:val="28"/>
          <w:szCs w:val="28"/>
        </w:rPr>
        <w:t>Санкт-Петербургское государственное казенное учреждение «Имущество Санкт-Петербурга»</w:t>
      </w:r>
    </w:p>
    <w:p w:rsidR="00EE53D8" w:rsidRPr="00DC7514" w:rsidRDefault="00602D0A" w:rsidP="00EE53D8">
      <w:pPr>
        <w:spacing w:after="120"/>
        <w:jc w:val="both"/>
        <w:rPr>
          <w:b/>
          <w:i/>
          <w:color w:val="000080"/>
          <w:sz w:val="28"/>
          <w:szCs w:val="28"/>
        </w:rPr>
      </w:pPr>
      <w:r w:rsidRPr="00DC7514">
        <w:rPr>
          <w:b/>
          <w:i/>
          <w:color w:val="000080"/>
          <w:sz w:val="28"/>
          <w:szCs w:val="28"/>
        </w:rPr>
        <w:t>0</w:t>
      </w:r>
      <w:r w:rsidR="00DD6A8F">
        <w:rPr>
          <w:b/>
          <w:i/>
          <w:color w:val="000080"/>
          <w:sz w:val="28"/>
          <w:szCs w:val="28"/>
        </w:rPr>
        <w:t>2</w:t>
      </w:r>
      <w:r w:rsidR="00134DF7" w:rsidRPr="00DC7514">
        <w:rPr>
          <w:b/>
          <w:i/>
          <w:color w:val="000080"/>
          <w:sz w:val="28"/>
          <w:szCs w:val="28"/>
        </w:rPr>
        <w:t>.0</w:t>
      </w:r>
      <w:r w:rsidR="0068386D">
        <w:rPr>
          <w:b/>
          <w:i/>
          <w:color w:val="000080"/>
          <w:sz w:val="28"/>
          <w:szCs w:val="28"/>
        </w:rPr>
        <w:t>7</w:t>
      </w:r>
      <w:r w:rsidR="00134DF7" w:rsidRPr="00DC7514">
        <w:rPr>
          <w:b/>
          <w:i/>
          <w:color w:val="000080"/>
          <w:sz w:val="28"/>
          <w:szCs w:val="28"/>
        </w:rPr>
        <w:t>.201</w:t>
      </w:r>
      <w:r w:rsidRPr="00DC7514">
        <w:rPr>
          <w:b/>
          <w:i/>
          <w:color w:val="000080"/>
          <w:sz w:val="28"/>
          <w:szCs w:val="28"/>
        </w:rPr>
        <w:t>9</w:t>
      </w:r>
      <w:r w:rsidR="00134DF7" w:rsidRPr="00DC7514">
        <w:rPr>
          <w:b/>
          <w:i/>
          <w:color w:val="000080"/>
          <w:sz w:val="28"/>
          <w:szCs w:val="28"/>
        </w:rPr>
        <w:t xml:space="preserve">                                                                       </w:t>
      </w:r>
      <w:r w:rsidR="00F4327B" w:rsidRPr="00DC7514">
        <w:rPr>
          <w:b/>
          <w:i/>
          <w:color w:val="000080"/>
          <w:sz w:val="28"/>
          <w:szCs w:val="28"/>
        </w:rPr>
        <w:t xml:space="preserve">          </w:t>
      </w:r>
      <w:r w:rsidR="00134DF7" w:rsidRPr="00DC7514">
        <w:rPr>
          <w:b/>
          <w:i/>
          <w:color w:val="000080"/>
          <w:sz w:val="28"/>
          <w:szCs w:val="28"/>
        </w:rPr>
        <w:t>Санкт-Петербург</w:t>
      </w:r>
    </w:p>
    <w:p w:rsidR="00E2031D" w:rsidRPr="00DC7514" w:rsidRDefault="00EE53D8" w:rsidP="00F4327B">
      <w:pPr>
        <w:spacing w:after="120"/>
        <w:jc w:val="center"/>
        <w:rPr>
          <w:b/>
          <w:i/>
          <w:color w:val="000080"/>
          <w:sz w:val="28"/>
          <w:szCs w:val="28"/>
        </w:rPr>
      </w:pPr>
      <w:r w:rsidRPr="00DC7514">
        <w:rPr>
          <w:b/>
          <w:i/>
          <w:color w:val="000080"/>
          <w:sz w:val="28"/>
          <w:szCs w:val="28"/>
        </w:rPr>
        <w:t>Пресс-релиз</w:t>
      </w:r>
    </w:p>
    <w:p w:rsidR="00435E2A" w:rsidRPr="00F4327B" w:rsidRDefault="00DF749D" w:rsidP="00DD6A8F">
      <w:pPr>
        <w:ind w:firstLine="567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С</w:t>
      </w:r>
      <w:r w:rsidR="00DD6A8F">
        <w:rPr>
          <w:rFonts w:eastAsia="Calibri"/>
          <w:b/>
          <w:sz w:val="26"/>
          <w:szCs w:val="26"/>
          <w:lang w:eastAsia="en-US"/>
        </w:rPr>
        <w:t>Пб</w:t>
      </w:r>
      <w:r>
        <w:rPr>
          <w:rFonts w:eastAsia="Calibri"/>
          <w:b/>
          <w:sz w:val="26"/>
          <w:szCs w:val="26"/>
          <w:lang w:eastAsia="en-US"/>
        </w:rPr>
        <w:t xml:space="preserve"> ГКУ</w:t>
      </w:r>
      <w:r w:rsidR="00DD6A8F">
        <w:rPr>
          <w:rFonts w:eastAsia="Calibri"/>
          <w:b/>
          <w:sz w:val="26"/>
          <w:szCs w:val="26"/>
          <w:lang w:eastAsia="en-US"/>
        </w:rPr>
        <w:t xml:space="preserve"> </w:t>
      </w:r>
      <w:r w:rsidR="00DC7514">
        <w:rPr>
          <w:rFonts w:eastAsia="Calibri"/>
          <w:b/>
          <w:sz w:val="26"/>
          <w:szCs w:val="26"/>
          <w:lang w:eastAsia="en-US"/>
        </w:rPr>
        <w:t xml:space="preserve">«Имущество Санкт-Петербурга» приступило к проведению торгов на право аренды </w:t>
      </w:r>
      <w:r w:rsidR="006F0A6F">
        <w:rPr>
          <w:rFonts w:eastAsia="Calibri"/>
          <w:b/>
          <w:sz w:val="26"/>
          <w:szCs w:val="26"/>
          <w:lang w:eastAsia="en-US"/>
        </w:rPr>
        <w:t xml:space="preserve"> городского </w:t>
      </w:r>
      <w:r w:rsidR="00DD6A8F">
        <w:rPr>
          <w:rFonts w:eastAsia="Calibri"/>
          <w:b/>
          <w:sz w:val="26"/>
          <w:szCs w:val="26"/>
          <w:lang w:eastAsia="en-US"/>
        </w:rPr>
        <w:t xml:space="preserve">недвижимого </w:t>
      </w:r>
      <w:r w:rsidR="006F0A6F">
        <w:rPr>
          <w:rFonts w:eastAsia="Calibri"/>
          <w:b/>
          <w:sz w:val="26"/>
          <w:szCs w:val="26"/>
          <w:lang w:eastAsia="en-US"/>
        </w:rPr>
        <w:t>имущества</w:t>
      </w:r>
    </w:p>
    <w:p w:rsidR="00435E2A" w:rsidRPr="00F4327B" w:rsidRDefault="00435E2A" w:rsidP="00E46132">
      <w:pPr>
        <w:ind w:firstLine="567"/>
        <w:jc w:val="center"/>
        <w:rPr>
          <w:b/>
          <w:i/>
          <w:color w:val="000080"/>
          <w:sz w:val="26"/>
          <w:szCs w:val="26"/>
        </w:rPr>
      </w:pPr>
    </w:p>
    <w:p w:rsidR="00DD6A8F" w:rsidRDefault="00DD6A8F" w:rsidP="00DD6A8F">
      <w:pPr>
        <w:ind w:firstLine="567"/>
        <w:jc w:val="both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СПб ГКУ «Имущество Санкт-Петербурга» (Учреждение), подведомственным Комитету имущественных отношений Санкт-Петербурга (КИО), о</w:t>
      </w:r>
      <w:r w:rsidR="000A3B18">
        <w:rPr>
          <w:b/>
          <w:sz w:val="26"/>
          <w:szCs w:val="26"/>
        </w:rPr>
        <w:t xml:space="preserve">бъявлены </w:t>
      </w:r>
      <w:bookmarkStart w:id="0" w:name="_GoBack"/>
      <w:bookmarkEnd w:id="0"/>
      <w:r w:rsidR="0004746D" w:rsidRPr="00D00DA7">
        <w:rPr>
          <w:b/>
          <w:sz w:val="26"/>
          <w:szCs w:val="26"/>
        </w:rPr>
        <w:t xml:space="preserve">первые </w:t>
      </w:r>
      <w:r w:rsidR="00D36A01" w:rsidRPr="00D36A01">
        <w:rPr>
          <w:b/>
          <w:color w:val="000000"/>
          <w:sz w:val="26"/>
          <w:szCs w:val="26"/>
        </w:rPr>
        <w:t xml:space="preserve">торги </w:t>
      </w:r>
      <w:r w:rsidR="0068386D">
        <w:rPr>
          <w:b/>
          <w:color w:val="000000"/>
          <w:sz w:val="26"/>
          <w:szCs w:val="26"/>
        </w:rPr>
        <w:t xml:space="preserve">на право аренды </w:t>
      </w:r>
      <w:r>
        <w:rPr>
          <w:b/>
          <w:color w:val="000000"/>
          <w:sz w:val="26"/>
          <w:szCs w:val="26"/>
        </w:rPr>
        <w:t xml:space="preserve">городских </w:t>
      </w:r>
      <w:r w:rsidR="0068386D">
        <w:rPr>
          <w:b/>
          <w:color w:val="000000"/>
          <w:sz w:val="26"/>
          <w:szCs w:val="26"/>
        </w:rPr>
        <w:t>о</w:t>
      </w:r>
      <w:r>
        <w:rPr>
          <w:b/>
          <w:color w:val="000000"/>
          <w:sz w:val="26"/>
          <w:szCs w:val="26"/>
        </w:rPr>
        <w:t xml:space="preserve">бъектов нежилого фонда. Среди лотов: объекты для размещения хостелов </w:t>
      </w:r>
      <w:r>
        <w:rPr>
          <w:b/>
          <w:color w:val="000000"/>
          <w:sz w:val="26"/>
          <w:szCs w:val="26"/>
        </w:rPr>
        <w:br/>
        <w:t>и помещения, предназначенные для субъектов малого и среднего предпринимательства.</w:t>
      </w:r>
    </w:p>
    <w:p w:rsidR="000A3B18" w:rsidRPr="00DD6A8F" w:rsidRDefault="00DD6A8F" w:rsidP="00DD6A8F">
      <w:pPr>
        <w:ind w:firstLine="567"/>
        <w:jc w:val="both"/>
        <w:rPr>
          <w:b/>
          <w:color w:val="0000FF"/>
          <w:sz w:val="26"/>
          <w:szCs w:val="26"/>
          <w:lang w:eastAsia="ar-SA"/>
        </w:rPr>
      </w:pPr>
      <w:r>
        <w:rPr>
          <w:b/>
          <w:color w:val="000000"/>
          <w:sz w:val="26"/>
          <w:szCs w:val="26"/>
        </w:rPr>
        <w:t xml:space="preserve">Важно также отметить, что это будет первые </w:t>
      </w:r>
      <w:r w:rsidRPr="00D00DA7">
        <w:rPr>
          <w:b/>
          <w:sz w:val="26"/>
          <w:szCs w:val="26"/>
        </w:rPr>
        <w:t xml:space="preserve">в истории </w:t>
      </w:r>
      <w:r>
        <w:rPr>
          <w:b/>
          <w:sz w:val="26"/>
          <w:szCs w:val="26"/>
        </w:rPr>
        <w:br/>
      </w:r>
      <w:r w:rsidRPr="00D00DA7">
        <w:rPr>
          <w:b/>
          <w:sz w:val="26"/>
          <w:szCs w:val="26"/>
        </w:rPr>
        <w:t>Санкт-Петербурга</w:t>
      </w:r>
      <w:r>
        <w:rPr>
          <w:b/>
          <w:sz w:val="26"/>
          <w:szCs w:val="26"/>
        </w:rPr>
        <w:t xml:space="preserve"> электронные торги на право аренды в отношении городских объектов нежилого фонда</w:t>
      </w:r>
      <w:r>
        <w:rPr>
          <w:b/>
          <w:color w:val="000000"/>
          <w:sz w:val="26"/>
          <w:szCs w:val="26"/>
        </w:rPr>
        <w:t xml:space="preserve">. </w:t>
      </w:r>
      <w:r w:rsidRPr="00DD6A8F">
        <w:rPr>
          <w:color w:val="000000"/>
          <w:sz w:val="26"/>
          <w:szCs w:val="26"/>
        </w:rPr>
        <w:t xml:space="preserve">Аукционы состоятся на электронной площадке АО «Российский аукционный дом» (РАД) </w:t>
      </w:r>
      <w:hyperlink r:id="rId7" w:history="1">
        <w:r w:rsidRPr="00D36A01">
          <w:rPr>
            <w:b/>
            <w:color w:val="0000FF"/>
            <w:sz w:val="26"/>
            <w:szCs w:val="26"/>
            <w:u w:val="single"/>
            <w:lang w:eastAsia="ar-SA"/>
          </w:rPr>
          <w:t>http://lot-online.ru</w:t>
        </w:r>
      </w:hyperlink>
      <w:r w:rsidR="009301D7" w:rsidRPr="00DD6A8F">
        <w:rPr>
          <w:sz w:val="26"/>
          <w:szCs w:val="26"/>
        </w:rPr>
        <w:t xml:space="preserve"> в рамках соглашени</w:t>
      </w:r>
      <w:r w:rsidR="0025445E" w:rsidRPr="00DD6A8F">
        <w:rPr>
          <w:sz w:val="26"/>
          <w:szCs w:val="26"/>
        </w:rPr>
        <w:t>я</w:t>
      </w:r>
      <w:r w:rsidR="009301D7" w:rsidRPr="00DD6A8F">
        <w:rPr>
          <w:sz w:val="26"/>
          <w:szCs w:val="26"/>
        </w:rPr>
        <w:t xml:space="preserve"> о взаимодействии</w:t>
      </w:r>
      <w:r w:rsidR="009301D7" w:rsidRPr="00DD6A8F">
        <w:rPr>
          <w:color w:val="000000"/>
          <w:sz w:val="26"/>
          <w:szCs w:val="26"/>
        </w:rPr>
        <w:t>.</w:t>
      </w:r>
    </w:p>
    <w:p w:rsidR="006F0A6F" w:rsidRPr="00606123" w:rsidRDefault="00DD6A8F" w:rsidP="00F302E7">
      <w:pPr>
        <w:ind w:firstLine="567"/>
        <w:jc w:val="both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</w:rPr>
        <w:t xml:space="preserve">Так, </w:t>
      </w:r>
      <w:r w:rsidRPr="00DD6A8F">
        <w:rPr>
          <w:sz w:val="26"/>
          <w:szCs w:val="26"/>
        </w:rPr>
        <w:t xml:space="preserve">на сегодня </w:t>
      </w:r>
      <w:r w:rsidR="009301D7" w:rsidRPr="00DD6A8F">
        <w:rPr>
          <w:sz w:val="26"/>
          <w:szCs w:val="26"/>
        </w:rPr>
        <w:t>КИО</w:t>
      </w:r>
      <w:r w:rsidR="000A3B18" w:rsidRPr="00DD6A8F">
        <w:rPr>
          <w:sz w:val="26"/>
          <w:szCs w:val="26"/>
        </w:rPr>
        <w:t xml:space="preserve"> </w:t>
      </w:r>
      <w:r w:rsidR="006F0A6F" w:rsidRPr="00DD6A8F">
        <w:rPr>
          <w:sz w:val="26"/>
          <w:szCs w:val="26"/>
          <w:lang w:eastAsia="ar-SA"/>
        </w:rPr>
        <w:t>выставлен</w:t>
      </w:r>
      <w:r w:rsidR="003D2BDB" w:rsidRPr="00DD6A8F">
        <w:rPr>
          <w:sz w:val="26"/>
          <w:szCs w:val="26"/>
          <w:lang w:eastAsia="ar-SA"/>
        </w:rPr>
        <w:t>о</w:t>
      </w:r>
      <w:r w:rsidR="006F0A6F" w:rsidRPr="006A5AD8">
        <w:rPr>
          <w:b/>
          <w:sz w:val="26"/>
          <w:szCs w:val="26"/>
          <w:lang w:eastAsia="ar-SA"/>
        </w:rPr>
        <w:t xml:space="preserve"> </w:t>
      </w:r>
      <w:r w:rsidR="007C2BAA" w:rsidRPr="00D00DA7">
        <w:rPr>
          <w:b/>
          <w:sz w:val="26"/>
          <w:szCs w:val="26"/>
          <w:u w:val="single"/>
          <w:lang w:eastAsia="ar-SA"/>
        </w:rPr>
        <w:t>10</w:t>
      </w:r>
      <w:r w:rsidR="00D00DA7">
        <w:rPr>
          <w:b/>
          <w:sz w:val="26"/>
          <w:szCs w:val="26"/>
          <w:u w:val="single"/>
          <w:lang w:eastAsia="ar-SA"/>
        </w:rPr>
        <w:t xml:space="preserve"> </w:t>
      </w:r>
      <w:r w:rsidR="006F0A6F" w:rsidRPr="00D00DA7">
        <w:rPr>
          <w:b/>
          <w:sz w:val="26"/>
          <w:szCs w:val="26"/>
          <w:u w:val="single"/>
          <w:lang w:eastAsia="ar-SA"/>
        </w:rPr>
        <w:t>л</w:t>
      </w:r>
      <w:r w:rsidR="006F0A6F" w:rsidRPr="006A5AD8">
        <w:rPr>
          <w:b/>
          <w:sz w:val="26"/>
          <w:szCs w:val="26"/>
          <w:u w:val="single"/>
          <w:lang w:eastAsia="ar-SA"/>
        </w:rPr>
        <w:t>отов</w:t>
      </w:r>
      <w:r w:rsidRPr="00DD6A8F">
        <w:rPr>
          <w:b/>
          <w:sz w:val="26"/>
          <w:szCs w:val="26"/>
          <w:lang w:eastAsia="ar-SA"/>
        </w:rPr>
        <w:t xml:space="preserve"> -</w:t>
      </w:r>
      <w:r w:rsidR="000A3B18">
        <w:rPr>
          <w:b/>
          <w:sz w:val="26"/>
          <w:szCs w:val="26"/>
          <w:lang w:eastAsia="ar-SA"/>
        </w:rPr>
        <w:t xml:space="preserve"> </w:t>
      </w:r>
      <w:r w:rsidR="000A3B18" w:rsidRPr="00DD6A8F">
        <w:rPr>
          <w:sz w:val="26"/>
          <w:szCs w:val="26"/>
          <w:lang w:eastAsia="ar-SA"/>
        </w:rPr>
        <w:t>нежилы</w:t>
      </w:r>
      <w:r>
        <w:rPr>
          <w:sz w:val="26"/>
          <w:szCs w:val="26"/>
          <w:lang w:eastAsia="ar-SA"/>
        </w:rPr>
        <w:t>е</w:t>
      </w:r>
      <w:r w:rsidR="000A3B18" w:rsidRPr="00DD6A8F">
        <w:rPr>
          <w:sz w:val="26"/>
          <w:szCs w:val="26"/>
          <w:lang w:eastAsia="ar-SA"/>
        </w:rPr>
        <w:t xml:space="preserve"> помещени</w:t>
      </w:r>
      <w:r>
        <w:rPr>
          <w:sz w:val="26"/>
          <w:szCs w:val="26"/>
          <w:lang w:eastAsia="ar-SA"/>
        </w:rPr>
        <w:t>я</w:t>
      </w:r>
      <w:r w:rsidR="000A3B18" w:rsidRPr="00DD6A8F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br/>
      </w:r>
      <w:r w:rsidR="0025445E" w:rsidRPr="00DD6A8F">
        <w:rPr>
          <w:sz w:val="26"/>
          <w:szCs w:val="26"/>
          <w:lang w:eastAsia="ar-SA"/>
        </w:rPr>
        <w:t xml:space="preserve">в Центральном, Адмиралтейском, Московском, Красногвардейском, Пушкинском </w:t>
      </w:r>
      <w:r>
        <w:rPr>
          <w:sz w:val="26"/>
          <w:szCs w:val="26"/>
          <w:lang w:eastAsia="ar-SA"/>
        </w:rPr>
        <w:br/>
      </w:r>
      <w:r w:rsidR="0025445E" w:rsidRPr="00DD6A8F">
        <w:rPr>
          <w:sz w:val="26"/>
          <w:szCs w:val="26"/>
          <w:lang w:eastAsia="ar-SA"/>
        </w:rPr>
        <w:t xml:space="preserve">и Петроградском районах </w:t>
      </w:r>
      <w:r>
        <w:rPr>
          <w:sz w:val="26"/>
          <w:szCs w:val="26"/>
          <w:lang w:eastAsia="ar-SA"/>
        </w:rPr>
        <w:t xml:space="preserve">Санкт-Петербурга </w:t>
      </w:r>
      <w:r w:rsidR="000A3B18" w:rsidRPr="00DD6A8F">
        <w:rPr>
          <w:sz w:val="26"/>
          <w:szCs w:val="26"/>
          <w:lang w:eastAsia="ar-SA"/>
        </w:rPr>
        <w:t>по следующим адресам</w:t>
      </w:r>
      <w:r w:rsidR="006F0A6F" w:rsidRPr="006A5AD8">
        <w:rPr>
          <w:b/>
          <w:sz w:val="26"/>
          <w:szCs w:val="26"/>
          <w:lang w:eastAsia="ar-SA"/>
        </w:rPr>
        <w:t>:</w:t>
      </w:r>
    </w:p>
    <w:p w:rsidR="006F0A6F" w:rsidRPr="006A5AD8" w:rsidRDefault="006F0A6F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Новоизмайловский пр., д.</w:t>
      </w:r>
      <w:r w:rsidR="00F302E7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22, корп.</w:t>
      </w:r>
      <w:r w:rsidR="00F302E7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2,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1-Н</w:t>
      </w:r>
      <w:r w:rsidRPr="006A5AD8">
        <w:rPr>
          <w:sz w:val="26"/>
          <w:szCs w:val="26"/>
        </w:rPr>
        <w:t>;</w:t>
      </w:r>
    </w:p>
    <w:p w:rsidR="006F0A6F" w:rsidRPr="006A5AD8" w:rsidRDefault="006F0A6F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Разъезжая ул., д.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33,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4-Н, 5-Н</w:t>
      </w:r>
      <w:r w:rsidR="006A5AD8" w:rsidRPr="006A5AD8">
        <w:rPr>
          <w:sz w:val="26"/>
          <w:szCs w:val="26"/>
        </w:rPr>
        <w:t>;</w:t>
      </w:r>
    </w:p>
    <w:p w:rsidR="006F0A6F" w:rsidRPr="006A5AD8" w:rsidRDefault="006F0A6F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Московское ш., д.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14, корп.3,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1-Н</w:t>
      </w:r>
      <w:r w:rsidR="006A5AD8" w:rsidRPr="006A5AD8">
        <w:rPr>
          <w:sz w:val="26"/>
          <w:szCs w:val="26"/>
        </w:rPr>
        <w:t>;</w:t>
      </w:r>
    </w:p>
    <w:p w:rsidR="006A5AD8" w:rsidRPr="006A5AD8" w:rsidRDefault="006A5AD8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Московский пр., д.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200,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9-Н</w:t>
      </w:r>
      <w:r w:rsidRPr="006A5AD8">
        <w:rPr>
          <w:sz w:val="26"/>
          <w:szCs w:val="26"/>
        </w:rPr>
        <w:t>;</w:t>
      </w:r>
    </w:p>
    <w:p w:rsidR="006A5AD8" w:rsidRPr="006A5AD8" w:rsidRDefault="006A5AD8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Загородный пр., д.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37/70,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30-Н</w:t>
      </w:r>
      <w:r w:rsidRPr="006A5AD8">
        <w:rPr>
          <w:sz w:val="26"/>
          <w:szCs w:val="26"/>
        </w:rPr>
        <w:t>;</w:t>
      </w:r>
    </w:p>
    <w:p w:rsidR="006A5AD8" w:rsidRPr="006A5AD8" w:rsidRDefault="006A5AD8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A5AD8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пр. Космонавтов, д.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50, корп.</w:t>
      </w:r>
      <w:r w:rsidR="00F302E7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3, лит.</w:t>
      </w:r>
      <w:r w:rsidR="00606123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А, пом. 4-Н</w:t>
      </w:r>
      <w:r w:rsidRPr="006A5AD8">
        <w:rPr>
          <w:sz w:val="26"/>
          <w:szCs w:val="26"/>
        </w:rPr>
        <w:t>;</w:t>
      </w:r>
    </w:p>
    <w:p w:rsidR="00606123" w:rsidRPr="00606123" w:rsidRDefault="006A5AD8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06123">
        <w:rPr>
          <w:sz w:val="26"/>
          <w:szCs w:val="26"/>
        </w:rPr>
        <w:t xml:space="preserve">Санкт-Петербург, </w:t>
      </w:r>
      <w:r w:rsidR="00606123" w:rsidRPr="00606123">
        <w:rPr>
          <w:sz w:val="26"/>
          <w:szCs w:val="26"/>
        </w:rPr>
        <w:t>пр. Косыгина, д. 7, корп.</w:t>
      </w:r>
      <w:r w:rsidR="00F302E7">
        <w:rPr>
          <w:sz w:val="26"/>
          <w:szCs w:val="26"/>
        </w:rPr>
        <w:t xml:space="preserve"> </w:t>
      </w:r>
      <w:r w:rsidR="00606123" w:rsidRPr="00606123">
        <w:rPr>
          <w:sz w:val="26"/>
          <w:szCs w:val="26"/>
        </w:rPr>
        <w:t>1, лит. А, пом. 7-Н;</w:t>
      </w:r>
    </w:p>
    <w:p w:rsidR="00606123" w:rsidRPr="00606123" w:rsidRDefault="00606123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06123">
        <w:rPr>
          <w:sz w:val="26"/>
          <w:szCs w:val="26"/>
        </w:rPr>
        <w:t>Санкт-Петербург,</w:t>
      </w:r>
      <w:r w:rsidRPr="00606123">
        <w:t xml:space="preserve"> </w:t>
      </w:r>
      <w:r w:rsidRPr="00606123">
        <w:rPr>
          <w:sz w:val="26"/>
          <w:szCs w:val="26"/>
        </w:rPr>
        <w:t>Гороховая ул., д. 65, лит. А, пом. 1-Н;</w:t>
      </w:r>
    </w:p>
    <w:p w:rsidR="00606123" w:rsidRDefault="00606123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 w:rsidRPr="00606123">
        <w:rPr>
          <w:sz w:val="26"/>
          <w:szCs w:val="26"/>
        </w:rPr>
        <w:t>Санкт-Петербург, Съезжинская ул., д. 29/9, пом. 1-Н;</w:t>
      </w:r>
    </w:p>
    <w:p w:rsidR="007C2BAA" w:rsidRPr="00D00DA7" w:rsidRDefault="007C2BAA" w:rsidP="00606123">
      <w:pPr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D00DA7">
        <w:rPr>
          <w:sz w:val="26"/>
          <w:szCs w:val="26"/>
        </w:rPr>
        <w:t>Санкт-Петербург, г. Пушкин, Магазейная ул., д.</w:t>
      </w:r>
      <w:r w:rsidR="00D00DA7">
        <w:rPr>
          <w:sz w:val="26"/>
          <w:szCs w:val="26"/>
        </w:rPr>
        <w:t xml:space="preserve"> </w:t>
      </w:r>
      <w:r w:rsidRPr="00D00DA7">
        <w:rPr>
          <w:sz w:val="26"/>
          <w:szCs w:val="26"/>
        </w:rPr>
        <w:t>62/35, лит.</w:t>
      </w:r>
      <w:r w:rsidR="00D00DA7">
        <w:rPr>
          <w:sz w:val="26"/>
          <w:szCs w:val="26"/>
        </w:rPr>
        <w:t xml:space="preserve"> </w:t>
      </w:r>
      <w:r w:rsidRPr="00D00DA7">
        <w:rPr>
          <w:sz w:val="26"/>
          <w:szCs w:val="26"/>
        </w:rPr>
        <w:t xml:space="preserve">А, пом. 1-Н. </w:t>
      </w:r>
    </w:p>
    <w:p w:rsidR="007C2BAA" w:rsidRDefault="007C2BAA" w:rsidP="007C2BAA">
      <w:pPr>
        <w:ind w:left="360"/>
        <w:jc w:val="both"/>
        <w:rPr>
          <w:sz w:val="26"/>
          <w:szCs w:val="26"/>
        </w:rPr>
      </w:pPr>
    </w:p>
    <w:p w:rsidR="007C2BAA" w:rsidRDefault="00DD6A8F" w:rsidP="007C2BAA">
      <w:pPr>
        <w:ind w:firstLine="360"/>
        <w:jc w:val="both"/>
        <w:rPr>
          <w:sz w:val="26"/>
          <w:szCs w:val="26"/>
        </w:rPr>
      </w:pPr>
      <w:r w:rsidRPr="00DD6A8F">
        <w:rPr>
          <w:b/>
          <w:sz w:val="26"/>
          <w:szCs w:val="26"/>
        </w:rPr>
        <w:t>При этом</w:t>
      </w:r>
      <w:r>
        <w:rPr>
          <w:sz w:val="26"/>
          <w:szCs w:val="26"/>
        </w:rPr>
        <w:t xml:space="preserve"> п</w:t>
      </w:r>
      <w:r w:rsidR="0004746D" w:rsidRPr="00D00DA7">
        <w:rPr>
          <w:sz w:val="26"/>
          <w:szCs w:val="26"/>
        </w:rPr>
        <w:t>омещени</w:t>
      </w:r>
      <w:r>
        <w:rPr>
          <w:sz w:val="26"/>
          <w:szCs w:val="26"/>
        </w:rPr>
        <w:t>е</w:t>
      </w:r>
      <w:r w:rsidR="007C2BAA" w:rsidRPr="00D00DA7">
        <w:rPr>
          <w:sz w:val="26"/>
          <w:szCs w:val="26"/>
        </w:rPr>
        <w:t xml:space="preserve"> </w:t>
      </w:r>
      <w:r w:rsidR="007C2BAA" w:rsidRPr="00DD6A8F">
        <w:rPr>
          <w:b/>
          <w:sz w:val="26"/>
          <w:szCs w:val="26"/>
        </w:rPr>
        <w:t>1-Н</w:t>
      </w:r>
      <w:r w:rsidR="007C2BAA" w:rsidRPr="00D00DA7">
        <w:rPr>
          <w:sz w:val="26"/>
          <w:szCs w:val="26"/>
        </w:rPr>
        <w:t xml:space="preserve"> на </w:t>
      </w:r>
      <w:r w:rsidR="007C2BAA" w:rsidRPr="00DD6A8F">
        <w:rPr>
          <w:b/>
          <w:sz w:val="26"/>
          <w:szCs w:val="26"/>
        </w:rPr>
        <w:t>Новоизмайловском проспекте, д.</w:t>
      </w:r>
      <w:r w:rsidR="00D00DA7" w:rsidRPr="00DD6A8F">
        <w:rPr>
          <w:b/>
          <w:sz w:val="26"/>
          <w:szCs w:val="26"/>
        </w:rPr>
        <w:t xml:space="preserve"> </w:t>
      </w:r>
      <w:r w:rsidR="007C2BAA" w:rsidRPr="00DD6A8F">
        <w:rPr>
          <w:b/>
          <w:sz w:val="26"/>
          <w:szCs w:val="26"/>
        </w:rPr>
        <w:t>22, корп.</w:t>
      </w:r>
      <w:r w:rsidR="00D00DA7" w:rsidRPr="00DD6A8F">
        <w:rPr>
          <w:b/>
          <w:sz w:val="26"/>
          <w:szCs w:val="26"/>
        </w:rPr>
        <w:t xml:space="preserve"> </w:t>
      </w:r>
      <w:r w:rsidR="007C2BAA" w:rsidRPr="00DD6A8F">
        <w:rPr>
          <w:b/>
          <w:sz w:val="26"/>
          <w:szCs w:val="26"/>
        </w:rPr>
        <w:t>2</w:t>
      </w:r>
      <w:r w:rsidR="007C2BAA" w:rsidRPr="00D00DA7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04746D" w:rsidRPr="00D00DA7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помещение </w:t>
      </w:r>
      <w:r w:rsidR="0004746D" w:rsidRPr="00DD6A8F">
        <w:rPr>
          <w:b/>
          <w:sz w:val="26"/>
          <w:szCs w:val="26"/>
        </w:rPr>
        <w:t>30-Н</w:t>
      </w:r>
      <w:r w:rsidR="0004746D" w:rsidRPr="00D00DA7">
        <w:rPr>
          <w:sz w:val="26"/>
          <w:szCs w:val="26"/>
        </w:rPr>
        <w:t xml:space="preserve"> на </w:t>
      </w:r>
      <w:r w:rsidR="0004746D" w:rsidRPr="00DD6A8F">
        <w:rPr>
          <w:b/>
          <w:sz w:val="26"/>
          <w:szCs w:val="26"/>
        </w:rPr>
        <w:t>Загородном проспекте, д.</w:t>
      </w:r>
      <w:r w:rsidR="00D00DA7" w:rsidRPr="00DD6A8F">
        <w:rPr>
          <w:b/>
          <w:sz w:val="26"/>
          <w:szCs w:val="26"/>
        </w:rPr>
        <w:t xml:space="preserve"> </w:t>
      </w:r>
      <w:r w:rsidR="0004746D" w:rsidRPr="00DD6A8F">
        <w:rPr>
          <w:b/>
          <w:sz w:val="26"/>
          <w:szCs w:val="26"/>
        </w:rPr>
        <w:t xml:space="preserve">37/70 </w:t>
      </w:r>
      <w:r w:rsidR="009461C9" w:rsidRPr="00D00DA7">
        <w:rPr>
          <w:sz w:val="26"/>
          <w:szCs w:val="26"/>
        </w:rPr>
        <w:t xml:space="preserve">входят </w:t>
      </w:r>
      <w:r w:rsidR="007C2BAA" w:rsidRPr="00D00DA7">
        <w:rPr>
          <w:sz w:val="26"/>
          <w:szCs w:val="26"/>
        </w:rPr>
        <w:t>в пер</w:t>
      </w:r>
      <w:r w:rsidR="0004746D" w:rsidRPr="00D00DA7">
        <w:rPr>
          <w:sz w:val="26"/>
          <w:szCs w:val="26"/>
        </w:rPr>
        <w:t xml:space="preserve">ечень </w:t>
      </w:r>
      <w:r>
        <w:rPr>
          <w:sz w:val="26"/>
          <w:szCs w:val="26"/>
        </w:rPr>
        <w:t xml:space="preserve">объектов, предназначенных </w:t>
      </w:r>
      <w:r w:rsidRPr="00DD6A8F">
        <w:rPr>
          <w:b/>
          <w:sz w:val="26"/>
          <w:szCs w:val="26"/>
          <w:u w:val="single"/>
        </w:rPr>
        <w:t>для размещения хостелов</w:t>
      </w:r>
      <w:r w:rsidR="007C2BAA" w:rsidRPr="00D00DA7">
        <w:rPr>
          <w:sz w:val="26"/>
          <w:szCs w:val="26"/>
        </w:rPr>
        <w:t>.</w:t>
      </w:r>
    </w:p>
    <w:p w:rsidR="007C2BAA" w:rsidRPr="00606123" w:rsidRDefault="0004746D" w:rsidP="0004746D">
      <w:pPr>
        <w:ind w:firstLine="360"/>
        <w:jc w:val="both"/>
        <w:rPr>
          <w:sz w:val="26"/>
          <w:szCs w:val="26"/>
        </w:rPr>
      </w:pPr>
      <w:r w:rsidRPr="00D00DA7">
        <w:rPr>
          <w:sz w:val="26"/>
          <w:szCs w:val="26"/>
        </w:rPr>
        <w:t xml:space="preserve">Субъектов малого и среднего </w:t>
      </w:r>
      <w:r w:rsidR="00DD6A8F">
        <w:rPr>
          <w:sz w:val="26"/>
          <w:szCs w:val="26"/>
        </w:rPr>
        <w:t>бизнеса</w:t>
      </w:r>
      <w:r w:rsidRPr="00D00DA7">
        <w:rPr>
          <w:sz w:val="26"/>
          <w:szCs w:val="26"/>
        </w:rPr>
        <w:t xml:space="preserve"> может заинтересовать объект нежилого фонда на </w:t>
      </w:r>
      <w:r w:rsidRPr="00DD6A8F">
        <w:rPr>
          <w:b/>
          <w:sz w:val="26"/>
          <w:szCs w:val="26"/>
        </w:rPr>
        <w:t>Гороховой улице, дом 65</w:t>
      </w:r>
      <w:r w:rsidRPr="00D00DA7">
        <w:rPr>
          <w:sz w:val="26"/>
          <w:szCs w:val="26"/>
        </w:rPr>
        <w:t xml:space="preserve">, который входит в перечень </w:t>
      </w:r>
      <w:r w:rsidR="00DD6A8F">
        <w:rPr>
          <w:sz w:val="26"/>
          <w:szCs w:val="26"/>
        </w:rPr>
        <w:t xml:space="preserve">объектов, предназначенных для предоставления только указанной категории предпринимателей (Перечень МИСП). Поэтому аукцион в отношении данного помещения </w:t>
      </w:r>
      <w:r w:rsidRPr="00D00DA7">
        <w:rPr>
          <w:sz w:val="26"/>
          <w:szCs w:val="26"/>
        </w:rPr>
        <w:t xml:space="preserve">будет </w:t>
      </w:r>
      <w:r w:rsidR="00DD6A8F">
        <w:rPr>
          <w:sz w:val="26"/>
          <w:szCs w:val="26"/>
        </w:rPr>
        <w:t>проведен только</w:t>
      </w:r>
      <w:r w:rsidRPr="00D00DA7">
        <w:rPr>
          <w:sz w:val="26"/>
          <w:szCs w:val="26"/>
        </w:rPr>
        <w:t xml:space="preserve"> </w:t>
      </w:r>
      <w:r w:rsidR="00DD6A8F">
        <w:rPr>
          <w:sz w:val="26"/>
          <w:szCs w:val="26"/>
        </w:rPr>
        <w:t>среди</w:t>
      </w:r>
      <w:r w:rsidRPr="00D00DA7">
        <w:rPr>
          <w:sz w:val="26"/>
          <w:szCs w:val="26"/>
        </w:rPr>
        <w:t xml:space="preserve"> субъектов малого и среднего предпринимательства и организаций, образующих инфраструктуру поддержки малого и среднего предпринимательства в Санкт-Петербурге.</w:t>
      </w:r>
      <w:r w:rsidRPr="0004746D">
        <w:rPr>
          <w:sz w:val="26"/>
          <w:szCs w:val="26"/>
        </w:rPr>
        <w:cr/>
      </w:r>
    </w:p>
    <w:p w:rsidR="00974DA8" w:rsidRDefault="00974DA8" w:rsidP="00974DA8">
      <w:pPr>
        <w:ind w:left="360"/>
        <w:jc w:val="both"/>
        <w:rPr>
          <w:b/>
          <w:sz w:val="26"/>
          <w:szCs w:val="26"/>
        </w:rPr>
      </w:pPr>
    </w:p>
    <w:p w:rsidR="006A5AD8" w:rsidRPr="000A3B18" w:rsidRDefault="006A5AD8" w:rsidP="00606123">
      <w:pPr>
        <w:ind w:left="360"/>
        <w:jc w:val="both"/>
        <w:rPr>
          <w:sz w:val="26"/>
          <w:szCs w:val="26"/>
        </w:rPr>
      </w:pPr>
    </w:p>
    <w:p w:rsidR="0004746D" w:rsidRDefault="0004746D" w:rsidP="0004746D">
      <w:pPr>
        <w:jc w:val="both"/>
        <w:rPr>
          <w:b/>
          <w:strike/>
          <w:sz w:val="26"/>
          <w:szCs w:val="26"/>
        </w:rPr>
      </w:pPr>
    </w:p>
    <w:p w:rsidR="0004746D" w:rsidRPr="00DD6A8F" w:rsidRDefault="000616AE" w:rsidP="0004746D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Для лотов</w:t>
      </w:r>
      <w:r w:rsidR="0004746D" w:rsidRPr="00D00DA7">
        <w:rPr>
          <w:sz w:val="26"/>
          <w:szCs w:val="26"/>
          <w:u w:val="single"/>
        </w:rPr>
        <w:t xml:space="preserve"> 1-8:</w:t>
      </w:r>
    </w:p>
    <w:p w:rsidR="0004746D" w:rsidRPr="00D00DA7" w:rsidRDefault="00730134" w:rsidP="0004746D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д</w:t>
      </w:r>
      <w:r w:rsidR="0004746D" w:rsidRPr="00D00DA7">
        <w:rPr>
          <w:sz w:val="26"/>
          <w:szCs w:val="26"/>
        </w:rPr>
        <w:t xml:space="preserve">ата электронных торгов – </w:t>
      </w:r>
      <w:r w:rsidR="0004746D" w:rsidRPr="00D00DA7">
        <w:rPr>
          <w:b/>
          <w:sz w:val="26"/>
          <w:szCs w:val="26"/>
        </w:rPr>
        <w:t>17.07.2019</w:t>
      </w:r>
    </w:p>
    <w:p w:rsidR="0004746D" w:rsidRPr="00D00DA7" w:rsidRDefault="00730134" w:rsidP="0004746D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д</w:t>
      </w:r>
      <w:r w:rsidR="0004746D" w:rsidRPr="00D00DA7">
        <w:rPr>
          <w:sz w:val="26"/>
          <w:szCs w:val="26"/>
        </w:rPr>
        <w:t xml:space="preserve">ата начала приема заявок на участие в аукционе – </w:t>
      </w:r>
      <w:r w:rsidR="0004746D" w:rsidRPr="00D00DA7">
        <w:rPr>
          <w:b/>
          <w:sz w:val="26"/>
          <w:szCs w:val="26"/>
        </w:rPr>
        <w:t>22.06.2019</w:t>
      </w:r>
    </w:p>
    <w:p w:rsidR="0004746D" w:rsidRPr="00D00DA7" w:rsidRDefault="00730134" w:rsidP="0004746D">
      <w:pPr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04746D" w:rsidRPr="00D00DA7">
        <w:rPr>
          <w:sz w:val="26"/>
          <w:szCs w:val="26"/>
        </w:rPr>
        <w:t xml:space="preserve">ата окончания приема заявок </w:t>
      </w:r>
      <w:r w:rsidR="009461C9" w:rsidRPr="00D00DA7">
        <w:rPr>
          <w:sz w:val="26"/>
          <w:szCs w:val="26"/>
        </w:rPr>
        <w:t>–</w:t>
      </w:r>
      <w:r w:rsidR="0004746D" w:rsidRPr="00D00DA7">
        <w:rPr>
          <w:sz w:val="26"/>
          <w:szCs w:val="26"/>
        </w:rPr>
        <w:t xml:space="preserve"> </w:t>
      </w:r>
      <w:r w:rsidR="009461C9" w:rsidRPr="00D00DA7">
        <w:rPr>
          <w:b/>
          <w:sz w:val="26"/>
          <w:szCs w:val="26"/>
        </w:rPr>
        <w:t>15.07.2019</w:t>
      </w:r>
    </w:p>
    <w:p w:rsidR="009461C9" w:rsidRPr="00D00DA7" w:rsidRDefault="009461C9" w:rsidP="0004746D">
      <w:pPr>
        <w:jc w:val="both"/>
        <w:rPr>
          <w:sz w:val="26"/>
          <w:szCs w:val="26"/>
        </w:rPr>
      </w:pPr>
    </w:p>
    <w:p w:rsidR="009461C9" w:rsidRPr="00DD6A8F" w:rsidRDefault="000616AE" w:rsidP="0004746D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Для лотов</w:t>
      </w:r>
      <w:r w:rsidR="009461C9" w:rsidRPr="00D00DA7">
        <w:rPr>
          <w:sz w:val="26"/>
          <w:szCs w:val="26"/>
          <w:u w:val="single"/>
        </w:rPr>
        <w:t xml:space="preserve"> 9-10:</w:t>
      </w:r>
    </w:p>
    <w:p w:rsidR="009461C9" w:rsidRPr="00D00DA7" w:rsidRDefault="00730134" w:rsidP="009461C9">
      <w:pPr>
        <w:jc w:val="both"/>
        <w:rPr>
          <w:b/>
          <w:sz w:val="26"/>
          <w:szCs w:val="26"/>
          <w:u w:val="single"/>
        </w:rPr>
      </w:pPr>
      <w:r>
        <w:rPr>
          <w:sz w:val="26"/>
          <w:szCs w:val="26"/>
        </w:rPr>
        <w:t>д</w:t>
      </w:r>
      <w:r w:rsidR="009461C9" w:rsidRPr="00D00DA7">
        <w:rPr>
          <w:sz w:val="26"/>
          <w:szCs w:val="26"/>
        </w:rPr>
        <w:t xml:space="preserve">ата электронных торгов – </w:t>
      </w:r>
      <w:r w:rsidR="009461C9" w:rsidRPr="00D00DA7">
        <w:rPr>
          <w:b/>
          <w:sz w:val="26"/>
          <w:szCs w:val="26"/>
        </w:rPr>
        <w:t>25.07.2019</w:t>
      </w:r>
    </w:p>
    <w:p w:rsidR="009461C9" w:rsidRPr="00D00DA7" w:rsidRDefault="00730134" w:rsidP="009461C9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д</w:t>
      </w:r>
      <w:r w:rsidR="009461C9" w:rsidRPr="00D00DA7">
        <w:rPr>
          <w:sz w:val="26"/>
          <w:szCs w:val="26"/>
        </w:rPr>
        <w:t xml:space="preserve">ата начала приема заявок на участие в аукционе – </w:t>
      </w:r>
      <w:r w:rsidR="009461C9" w:rsidRPr="00D00DA7">
        <w:rPr>
          <w:b/>
          <w:sz w:val="26"/>
          <w:szCs w:val="26"/>
        </w:rPr>
        <w:t>28.06.2019</w:t>
      </w:r>
    </w:p>
    <w:p w:rsidR="009461C9" w:rsidRPr="009461C9" w:rsidRDefault="00730134" w:rsidP="009461C9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>д</w:t>
      </w:r>
      <w:r w:rsidR="009461C9" w:rsidRPr="00D00DA7">
        <w:rPr>
          <w:sz w:val="26"/>
          <w:szCs w:val="26"/>
        </w:rPr>
        <w:t xml:space="preserve">ата окончания приема заявок – </w:t>
      </w:r>
      <w:r w:rsidR="009461C9" w:rsidRPr="00D00DA7">
        <w:rPr>
          <w:b/>
          <w:sz w:val="26"/>
          <w:szCs w:val="26"/>
        </w:rPr>
        <w:t>22.07.2019</w:t>
      </w:r>
    </w:p>
    <w:p w:rsidR="0025445E" w:rsidRPr="0004746D" w:rsidRDefault="0025445E" w:rsidP="0025445E">
      <w:pPr>
        <w:ind w:left="360"/>
        <w:jc w:val="both"/>
        <w:rPr>
          <w:b/>
          <w:strike/>
          <w:sz w:val="26"/>
          <w:szCs w:val="26"/>
        </w:rPr>
      </w:pPr>
    </w:p>
    <w:p w:rsidR="00DD6A8F" w:rsidRDefault="0025445E" w:rsidP="00DD6A8F">
      <w:pPr>
        <w:ind w:firstLine="567"/>
        <w:jc w:val="both"/>
        <w:rPr>
          <w:sz w:val="26"/>
          <w:szCs w:val="26"/>
        </w:rPr>
      </w:pPr>
      <w:r w:rsidRPr="00D00DA7">
        <w:rPr>
          <w:b/>
          <w:sz w:val="26"/>
          <w:szCs w:val="26"/>
        </w:rPr>
        <w:t xml:space="preserve">Кроме того, </w:t>
      </w:r>
      <w:r w:rsidR="00D00DA7" w:rsidRPr="00D00DA7">
        <w:rPr>
          <w:sz w:val="26"/>
          <w:szCs w:val="26"/>
        </w:rPr>
        <w:t xml:space="preserve">в </w:t>
      </w:r>
      <w:r w:rsidR="00D00DA7" w:rsidRPr="00D00DA7">
        <w:rPr>
          <w:sz w:val="26"/>
          <w:szCs w:val="26"/>
          <w:lang w:val="en-US"/>
        </w:rPr>
        <w:t>III</w:t>
      </w:r>
      <w:r w:rsidR="00D00DA7">
        <w:rPr>
          <w:sz w:val="26"/>
          <w:szCs w:val="26"/>
        </w:rPr>
        <w:t xml:space="preserve"> квартале 2019 года </w:t>
      </w:r>
      <w:r w:rsidR="00DD6A8F">
        <w:rPr>
          <w:sz w:val="26"/>
          <w:szCs w:val="26"/>
        </w:rPr>
        <w:t xml:space="preserve">уже </w:t>
      </w:r>
      <w:r w:rsidR="00D00DA7">
        <w:rPr>
          <w:sz w:val="26"/>
          <w:szCs w:val="26"/>
        </w:rPr>
        <w:t>запланированы т</w:t>
      </w:r>
      <w:r w:rsidR="00D00DA7" w:rsidRPr="00D00DA7">
        <w:rPr>
          <w:sz w:val="26"/>
          <w:szCs w:val="26"/>
        </w:rPr>
        <w:t xml:space="preserve">орги на право аренды  </w:t>
      </w:r>
      <w:r w:rsidR="00DD6A8F">
        <w:rPr>
          <w:sz w:val="26"/>
          <w:szCs w:val="26"/>
        </w:rPr>
        <w:t xml:space="preserve">еще по 4 объектам недвижимости. </w:t>
      </w:r>
    </w:p>
    <w:p w:rsidR="00D36A01" w:rsidRDefault="00D36A01" w:rsidP="006A631D">
      <w:pPr>
        <w:jc w:val="both"/>
        <w:rPr>
          <w:b/>
          <w:sz w:val="26"/>
          <w:szCs w:val="26"/>
        </w:rPr>
      </w:pPr>
    </w:p>
    <w:p w:rsidR="008A66F8" w:rsidRDefault="008A66F8" w:rsidP="006A631D">
      <w:pPr>
        <w:jc w:val="both"/>
        <w:rPr>
          <w:b/>
          <w:i/>
          <w:color w:val="000080"/>
          <w:sz w:val="26"/>
          <w:szCs w:val="26"/>
        </w:rPr>
      </w:pPr>
    </w:p>
    <w:p w:rsidR="000A3B18" w:rsidRPr="000A3B18" w:rsidRDefault="00791ED0" w:rsidP="006A631D">
      <w:pPr>
        <w:jc w:val="both"/>
        <w:rPr>
          <w:b/>
          <w:i/>
          <w:color w:val="000080"/>
          <w:sz w:val="28"/>
          <w:szCs w:val="28"/>
        </w:rPr>
      </w:pPr>
      <w:r w:rsidRPr="000A3B18">
        <w:rPr>
          <w:b/>
          <w:i/>
          <w:color w:val="000080"/>
          <w:sz w:val="28"/>
          <w:szCs w:val="28"/>
        </w:rPr>
        <w:t>Пресс-служба К</w:t>
      </w:r>
      <w:r w:rsidR="00EE53D8" w:rsidRPr="000A3B18">
        <w:rPr>
          <w:b/>
          <w:i/>
          <w:color w:val="000080"/>
          <w:sz w:val="28"/>
          <w:szCs w:val="28"/>
        </w:rPr>
        <w:t>ИО</w:t>
      </w:r>
      <w:r w:rsidR="006A631D" w:rsidRPr="000A3B18">
        <w:rPr>
          <w:rFonts w:eastAsia="Calibri"/>
          <w:sz w:val="28"/>
          <w:szCs w:val="28"/>
          <w:lang w:eastAsia="en-US"/>
        </w:rPr>
        <w:t xml:space="preserve">, </w:t>
      </w:r>
      <w:r w:rsidR="006A631D" w:rsidRPr="000A3B18">
        <w:rPr>
          <w:b/>
          <w:i/>
          <w:color w:val="000080"/>
          <w:sz w:val="28"/>
          <w:szCs w:val="28"/>
        </w:rPr>
        <w:t>т</w:t>
      </w:r>
      <w:r w:rsidRPr="000A3B18">
        <w:rPr>
          <w:b/>
          <w:i/>
          <w:color w:val="000080"/>
          <w:sz w:val="28"/>
          <w:szCs w:val="28"/>
        </w:rPr>
        <w:t>ел.: 576-79-09</w:t>
      </w:r>
    </w:p>
    <w:p w:rsidR="000A3B18" w:rsidRPr="000A3B18" w:rsidRDefault="000A3B18" w:rsidP="006A631D">
      <w:pPr>
        <w:jc w:val="both"/>
        <w:rPr>
          <w:b/>
          <w:i/>
          <w:color w:val="000080"/>
          <w:sz w:val="28"/>
          <w:szCs w:val="28"/>
        </w:rPr>
      </w:pPr>
    </w:p>
    <w:p w:rsidR="0040408E" w:rsidRPr="000A3B18" w:rsidRDefault="000A3B18" w:rsidP="006A631D">
      <w:pPr>
        <w:jc w:val="both"/>
        <w:rPr>
          <w:b/>
          <w:i/>
          <w:color w:val="000080"/>
          <w:sz w:val="28"/>
          <w:szCs w:val="28"/>
        </w:rPr>
      </w:pPr>
      <w:r w:rsidRPr="000A3B18">
        <w:rPr>
          <w:b/>
          <w:i/>
          <w:color w:val="000080"/>
          <w:sz w:val="28"/>
          <w:szCs w:val="28"/>
        </w:rPr>
        <w:t>Пресс-служба СПб ГКУ «Имущество Санкт-Петербурга», тел: 576-73-26</w:t>
      </w:r>
    </w:p>
    <w:sectPr w:rsidR="0040408E" w:rsidRPr="000A3B18" w:rsidSect="00853F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067"/>
    <w:multiLevelType w:val="hybridMultilevel"/>
    <w:tmpl w:val="08A290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FE64719"/>
    <w:multiLevelType w:val="hybridMultilevel"/>
    <w:tmpl w:val="FDBA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802FA"/>
    <w:multiLevelType w:val="hybridMultilevel"/>
    <w:tmpl w:val="D0C8FEF6"/>
    <w:lvl w:ilvl="0" w:tplc="F28C896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C2E9E"/>
    <w:multiLevelType w:val="hybridMultilevel"/>
    <w:tmpl w:val="1DACD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81"/>
    <w:rsid w:val="00020292"/>
    <w:rsid w:val="0004746D"/>
    <w:rsid w:val="000539D5"/>
    <w:rsid w:val="000616AE"/>
    <w:rsid w:val="000858B2"/>
    <w:rsid w:val="000A3B18"/>
    <w:rsid w:val="001347F6"/>
    <w:rsid w:val="00134DF7"/>
    <w:rsid w:val="00142C8B"/>
    <w:rsid w:val="00175765"/>
    <w:rsid w:val="001A752F"/>
    <w:rsid w:val="002053C6"/>
    <w:rsid w:val="002133FE"/>
    <w:rsid w:val="00213AF5"/>
    <w:rsid w:val="0025445E"/>
    <w:rsid w:val="002A18AB"/>
    <w:rsid w:val="002D474E"/>
    <w:rsid w:val="002E1FB0"/>
    <w:rsid w:val="002E5A39"/>
    <w:rsid w:val="00321398"/>
    <w:rsid w:val="00343454"/>
    <w:rsid w:val="00344E81"/>
    <w:rsid w:val="00372AA8"/>
    <w:rsid w:val="003D2BDB"/>
    <w:rsid w:val="003D464D"/>
    <w:rsid w:val="003F6540"/>
    <w:rsid w:val="00401D61"/>
    <w:rsid w:val="0040408E"/>
    <w:rsid w:val="00411817"/>
    <w:rsid w:val="00435E2A"/>
    <w:rsid w:val="004E04FD"/>
    <w:rsid w:val="005D289F"/>
    <w:rsid w:val="00602D0A"/>
    <w:rsid w:val="00606123"/>
    <w:rsid w:val="00610902"/>
    <w:rsid w:val="00612FE5"/>
    <w:rsid w:val="0061450B"/>
    <w:rsid w:val="0066319E"/>
    <w:rsid w:val="00676B3F"/>
    <w:rsid w:val="0068386D"/>
    <w:rsid w:val="006A5AD8"/>
    <w:rsid w:val="006A631D"/>
    <w:rsid w:val="006B0443"/>
    <w:rsid w:val="006C48A4"/>
    <w:rsid w:val="006E0040"/>
    <w:rsid w:val="006F0A6F"/>
    <w:rsid w:val="00730134"/>
    <w:rsid w:val="00752301"/>
    <w:rsid w:val="00757A16"/>
    <w:rsid w:val="00787A4E"/>
    <w:rsid w:val="00791ED0"/>
    <w:rsid w:val="007C2BAA"/>
    <w:rsid w:val="007D2AED"/>
    <w:rsid w:val="008178CD"/>
    <w:rsid w:val="00836814"/>
    <w:rsid w:val="00853FC7"/>
    <w:rsid w:val="0087280A"/>
    <w:rsid w:val="008A66F8"/>
    <w:rsid w:val="00914893"/>
    <w:rsid w:val="009301D7"/>
    <w:rsid w:val="009461C9"/>
    <w:rsid w:val="00963E22"/>
    <w:rsid w:val="00974DA8"/>
    <w:rsid w:val="009A58BC"/>
    <w:rsid w:val="009F35C3"/>
    <w:rsid w:val="00A00ADE"/>
    <w:rsid w:val="00A405E5"/>
    <w:rsid w:val="00A40FA5"/>
    <w:rsid w:val="00A65E94"/>
    <w:rsid w:val="00A70530"/>
    <w:rsid w:val="00AA3432"/>
    <w:rsid w:val="00AB5243"/>
    <w:rsid w:val="00AC0134"/>
    <w:rsid w:val="00AD417A"/>
    <w:rsid w:val="00AD579C"/>
    <w:rsid w:val="00AD5CAE"/>
    <w:rsid w:val="00B06CA0"/>
    <w:rsid w:val="00B13BCD"/>
    <w:rsid w:val="00B27B72"/>
    <w:rsid w:val="00B679C3"/>
    <w:rsid w:val="00BA0843"/>
    <w:rsid w:val="00BC4B6F"/>
    <w:rsid w:val="00BE08EE"/>
    <w:rsid w:val="00BF2BE3"/>
    <w:rsid w:val="00C065E8"/>
    <w:rsid w:val="00C073AF"/>
    <w:rsid w:val="00C17605"/>
    <w:rsid w:val="00C22202"/>
    <w:rsid w:val="00C234DB"/>
    <w:rsid w:val="00CA438E"/>
    <w:rsid w:val="00CA4DA6"/>
    <w:rsid w:val="00D00DA7"/>
    <w:rsid w:val="00D36A01"/>
    <w:rsid w:val="00D61ADF"/>
    <w:rsid w:val="00D64A44"/>
    <w:rsid w:val="00D71B6E"/>
    <w:rsid w:val="00D809F5"/>
    <w:rsid w:val="00D9690A"/>
    <w:rsid w:val="00DA4D26"/>
    <w:rsid w:val="00DC7514"/>
    <w:rsid w:val="00DD6A8F"/>
    <w:rsid w:val="00DF3C11"/>
    <w:rsid w:val="00DF749D"/>
    <w:rsid w:val="00E048E4"/>
    <w:rsid w:val="00E2031D"/>
    <w:rsid w:val="00E25435"/>
    <w:rsid w:val="00E46132"/>
    <w:rsid w:val="00E76757"/>
    <w:rsid w:val="00E8365E"/>
    <w:rsid w:val="00EB29E8"/>
    <w:rsid w:val="00EE53D8"/>
    <w:rsid w:val="00EE6FB8"/>
    <w:rsid w:val="00EF5444"/>
    <w:rsid w:val="00F302E7"/>
    <w:rsid w:val="00F33FB4"/>
    <w:rsid w:val="00F4327B"/>
    <w:rsid w:val="00F52593"/>
    <w:rsid w:val="00FA7AB7"/>
    <w:rsid w:val="00FB0266"/>
    <w:rsid w:val="00FC6743"/>
    <w:rsid w:val="00FE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sonospacing0">
    <w:name w:val="msonospacing"/>
    <w:basedOn w:val="a"/>
    <w:rsid w:val="00344E81"/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rsid w:val="00134DF7"/>
    <w:pPr>
      <w:spacing w:after="240"/>
    </w:pPr>
  </w:style>
  <w:style w:type="paragraph" w:customStyle="1" w:styleId="text">
    <w:name w:val="text"/>
    <w:basedOn w:val="a"/>
    <w:rsid w:val="00FC674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020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029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F6540"/>
    <w:rPr>
      <w:color w:val="0000FF"/>
      <w:u w:val="single"/>
    </w:rPr>
  </w:style>
  <w:style w:type="paragraph" w:customStyle="1" w:styleId="b">
    <w:name w:val="b"/>
    <w:basedOn w:val="a"/>
    <w:rsid w:val="003F6540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3F6540"/>
    <w:rPr>
      <w:b/>
      <w:bCs/>
    </w:rPr>
  </w:style>
  <w:style w:type="paragraph" w:styleId="a8">
    <w:name w:val="No Spacing"/>
    <w:uiPriority w:val="1"/>
    <w:qFormat/>
    <w:rsid w:val="0061450B"/>
    <w:rPr>
      <w:sz w:val="24"/>
      <w:szCs w:val="24"/>
    </w:rPr>
  </w:style>
  <w:style w:type="paragraph" w:customStyle="1" w:styleId="ConsPlusNormal">
    <w:name w:val="ConsPlusNormal"/>
    <w:rsid w:val="00175765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sonospacing0">
    <w:name w:val="msonospacing"/>
    <w:basedOn w:val="a"/>
    <w:rsid w:val="00344E81"/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rsid w:val="00134DF7"/>
    <w:pPr>
      <w:spacing w:after="240"/>
    </w:pPr>
  </w:style>
  <w:style w:type="paragraph" w:customStyle="1" w:styleId="text">
    <w:name w:val="text"/>
    <w:basedOn w:val="a"/>
    <w:rsid w:val="00FC6743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020292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0292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3F6540"/>
    <w:rPr>
      <w:color w:val="0000FF"/>
      <w:u w:val="single"/>
    </w:rPr>
  </w:style>
  <w:style w:type="paragraph" w:customStyle="1" w:styleId="b">
    <w:name w:val="b"/>
    <w:basedOn w:val="a"/>
    <w:rsid w:val="003F6540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3F6540"/>
    <w:rPr>
      <w:b/>
      <w:bCs/>
    </w:rPr>
  </w:style>
  <w:style w:type="paragraph" w:styleId="a8">
    <w:name w:val="No Spacing"/>
    <w:uiPriority w:val="1"/>
    <w:qFormat/>
    <w:rsid w:val="0061450B"/>
    <w:rPr>
      <w:sz w:val="24"/>
      <w:szCs w:val="24"/>
    </w:rPr>
  </w:style>
  <w:style w:type="paragraph" w:customStyle="1" w:styleId="ConsPlusNormal">
    <w:name w:val="ConsPlusNormal"/>
    <w:rsid w:val="00175765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80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3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9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ot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КУГИ</Company>
  <LinksUpToDate>false</LinksUpToDate>
  <CharactersWithSpaces>3081</CharactersWithSpaces>
  <SharedDoc>false</SharedDoc>
  <HLinks>
    <vt:vector size="6" baseType="variant">
      <vt:variant>
        <vt:i4>327771</vt:i4>
      </vt:variant>
      <vt:variant>
        <vt:i4>0</vt:i4>
      </vt:variant>
      <vt:variant>
        <vt:i4>0</vt:i4>
      </vt:variant>
      <vt:variant>
        <vt:i4>5</vt:i4>
      </vt:variant>
      <vt:variant>
        <vt:lpwstr>http://lot-online.ru/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Shulga</dc:creator>
  <cp:lastModifiedBy>Корнеев Кирилл Евгеньевич</cp:lastModifiedBy>
  <cp:revision>2</cp:revision>
  <cp:lastPrinted>2019-04-08T13:13:00Z</cp:lastPrinted>
  <dcterms:created xsi:type="dcterms:W3CDTF">2019-07-02T14:46:00Z</dcterms:created>
  <dcterms:modified xsi:type="dcterms:W3CDTF">2019-07-02T14:46:00Z</dcterms:modified>
</cp:coreProperties>
</file>